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hnschrift SemiBold SemiConden" w:cs="Bahnschrift SemiBold SemiConden" w:eastAsia="Bahnschrift SemiBold SemiConden" w:hAnsi="Bahnschrift SemiBold SemiConden"/>
          <w:b w:val="1"/>
          <w:sz w:val="48"/>
          <w:szCs w:val="48"/>
        </w:rPr>
      </w:pP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1"/>
          <w:sz w:val="48"/>
          <w:szCs w:val="48"/>
          <w:rtl w:val="0"/>
        </w:rPr>
        <w:t xml:space="preserve">MODULO ASSOCIATIVO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-83819</wp:posOffset>
            </wp:positionH>
            <wp:positionV relativeFrom="paragraph">
              <wp:posOffset>-225424</wp:posOffset>
            </wp:positionV>
            <wp:extent cx="1233763" cy="1283701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763" cy="12837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71120</wp:posOffset>
                </wp:positionV>
                <wp:extent cx="1482725" cy="10191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09400" y="3275175"/>
                          <a:ext cx="14732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A.S.D. DEGLI AMICI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Via Zampieri 23/25 40033 Casalecchio di Reno (BO)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71120</wp:posOffset>
                </wp:positionV>
                <wp:extent cx="1482725" cy="10191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Bahnschrift SemiBold SemiConden" w:cs="Bahnschrift SemiBold SemiConden" w:eastAsia="Bahnschrift SemiBold SemiConden" w:hAnsi="Bahnschrift SemiBold SemiConde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hnschrift SemiBold SemiConden" w:cs="Bahnschrift SemiBold SemiConden" w:eastAsia="Bahnschrift SemiBold SemiConden" w:hAnsi="Bahnschrift SemiBold SemiConde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ahnschrift SemiBold SemiConden" w:cs="Bahnschrift SemiBold SemiConden" w:eastAsia="Bahnschrift SemiBold SemiConden" w:hAnsi="Bahnschrift SemiBold SemiConde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forniti dall’interessato e/o i dati personali raccolti online, saranno oggetto di trattamento informatico e/o cartaceo finalizzati alla suddetta iscrizione. Responsabile del trattamento dei dati è il Camp Mitico Villa, in conformità a quanto disciplinato dall’art. 13 del D.lgs. 196/03 sul trattamento dei dati personali.</w:t>
      </w:r>
    </w:p>
    <w:p w:rsidR="00000000" w:rsidDel="00000000" w:rsidP="00000000" w:rsidRDefault="00000000" w:rsidRPr="00000000" w14:paraId="00000006">
      <w:pPr>
        <w:jc w:val="center"/>
        <w:rPr>
          <w:rFonts w:ascii="Bahnschrift SemiBold SemiConden" w:cs="Bahnschrift SemiBold SemiConden" w:eastAsia="Bahnschrift SemiBold SemiConden" w:hAnsi="Bahnschrift SemiBold SemiCond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                                                                          Nome       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   il                                           A                               Provincia  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  a                                                                   Provincia         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                                                                                   N°  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 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VERSA LA QUOTA ASSOCIATIVA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 a € 10,00 (dieci/00) per l’anno 2024/ 2025.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Luogo,Data                                                          Firma</w:t>
      </w:r>
    </w:p>
    <w:p w:rsidR="00000000" w:rsidDel="00000000" w:rsidP="00000000" w:rsidRDefault="00000000" w:rsidRPr="00000000" w14:paraId="00000018">
      <w:pPr>
        <w:rPr>
          <w:rFonts w:ascii="Bahnschrift SemiBold SemiConden" w:cs="Bahnschrift SemiBold SemiConden" w:eastAsia="Bahnschrift SemiBold SemiConden" w:hAnsi="Bahnschrift SemiBold SemiConde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ahnschrift SemiBold SemiConden" w:cs="Bahnschrift SemiBold SemiConden" w:eastAsia="Bahnschrift SemiBold SemiConden" w:hAnsi="Bahnschrift SemiBold SemiConde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ahnschrift SemiBold SemiConden" w:cs="Bahnschrift SemiBold SemiConden" w:eastAsia="Bahnschrift SemiBold SemiConden" w:hAnsi="Bahnschrift SemiBold SemiConde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ahnschrift SemiBold SemiConden" w:cs="Bahnschrift SemiBold SemiConden" w:eastAsia="Bahnschrift SemiBold SemiConden" w:hAnsi="Bahnschrift SemiBold SemiConde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SemiBold SemiConde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44BD4"/>
    <w:pPr>
      <w:ind w:left="720"/>
      <w:contextualSpacing w:val="1"/>
    </w:pPr>
  </w:style>
  <w:style w:type="paragraph" w:styleId="Nessunaspaziatura">
    <w:name w:val="No Spacing"/>
    <w:uiPriority w:val="1"/>
    <w:qFormat w:val="1"/>
    <w:rsid w:val="00072EDF"/>
    <w:pPr>
      <w:spacing w:after="0" w:line="240" w:lineRule="auto"/>
    </w:pPr>
  </w:style>
  <w:style w:type="paragraph" w:styleId="Default" w:customStyle="1">
    <w:name w:val="Default"/>
    <w:rsid w:val="00CE74D0"/>
    <w:pPr>
      <w:autoSpaceDE w:val="0"/>
      <w:autoSpaceDN w:val="0"/>
      <w:adjustRightInd w:val="0"/>
      <w:spacing w:after="0" w:line="240" w:lineRule="auto"/>
    </w:pPr>
    <w:rPr>
      <w:rFonts w:ascii="Open Sans" w:cs="Open Sans" w:hAnsi="Open Sans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OEklOLe0JJsXeKC5BT5fOwNMg==">CgMxLjAyCGguZ2pkZ3hzOAByITEycGNEYmxrN2ZmY1BmcnpvX0lKSDdBRDMtaW53MXJxWQ==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2023-03-23T13:36:00Z</dcterms:created>
  <dc:creator>Luisa La Ferrara</dc:creator>
</cp:coreProperties>
</file>